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2A0" w:rsidRPr="007622A0" w:rsidRDefault="007622A0" w:rsidP="007622A0">
      <w:pPr>
        <w:jc w:val="center"/>
        <w:rPr>
          <w:rFonts w:ascii="Times New Roman" w:hAnsi="Times New Roman" w:cs="Times New Roman"/>
          <w:b/>
          <w:i/>
          <w:sz w:val="40"/>
          <w:szCs w:val="24"/>
        </w:rPr>
      </w:pPr>
      <w:r w:rsidRPr="007622A0">
        <w:rPr>
          <w:rFonts w:ascii="Times New Roman" w:hAnsi="Times New Roman" w:cs="Times New Roman"/>
          <w:b/>
          <w:i/>
          <w:sz w:val="40"/>
          <w:szCs w:val="24"/>
        </w:rPr>
        <w:t>Памятка экзаменуемого</w:t>
      </w:r>
    </w:p>
    <w:p w:rsidR="007622A0" w:rsidRPr="007622A0" w:rsidRDefault="007622A0" w:rsidP="007622A0">
      <w:pPr>
        <w:rPr>
          <w:rFonts w:ascii="Times New Roman" w:hAnsi="Times New Roman" w:cs="Times New Roman"/>
          <w:sz w:val="24"/>
          <w:szCs w:val="24"/>
        </w:rPr>
      </w:pPr>
      <w:r w:rsidRPr="007622A0">
        <w:rPr>
          <w:rFonts w:ascii="Times New Roman" w:hAnsi="Times New Roman" w:cs="Times New Roman"/>
          <w:sz w:val="24"/>
          <w:szCs w:val="24"/>
        </w:rPr>
        <w:t>В задании С2 в ЕГЭ по английскому языку необходимо написать сочинение с элементами рассуждения по данному высказыванию. Выполнить это задание не так уж и сложно, особенно если вы будете придерживаться представленных ниже советов. </w:t>
      </w:r>
    </w:p>
    <w:p w:rsidR="007622A0" w:rsidRPr="007622A0" w:rsidRDefault="007622A0" w:rsidP="007622A0">
      <w:pPr>
        <w:rPr>
          <w:rFonts w:ascii="Times New Roman" w:hAnsi="Times New Roman" w:cs="Times New Roman"/>
          <w:sz w:val="24"/>
          <w:szCs w:val="24"/>
        </w:rPr>
      </w:pPr>
      <w:r w:rsidRPr="007622A0">
        <w:rPr>
          <w:rFonts w:ascii="Times New Roman" w:hAnsi="Times New Roman" w:cs="Times New Roman"/>
          <w:b/>
          <w:bCs/>
          <w:sz w:val="24"/>
          <w:szCs w:val="24"/>
        </w:rPr>
        <w:t>Используйте формальный стиль письма</w:t>
      </w:r>
      <w:r w:rsidRPr="007622A0">
        <w:rPr>
          <w:rFonts w:ascii="Times New Roman" w:hAnsi="Times New Roman" w:cs="Times New Roman"/>
          <w:sz w:val="24"/>
          <w:szCs w:val="24"/>
        </w:rPr>
        <w:t>: </w:t>
      </w:r>
      <w:r w:rsidRPr="007622A0">
        <w:rPr>
          <w:rFonts w:ascii="Times New Roman" w:hAnsi="Times New Roman" w:cs="Times New Roman"/>
          <w:sz w:val="24"/>
          <w:szCs w:val="24"/>
        </w:rPr>
        <w:br/>
        <w:t>● не используйте сокращения (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don’t</w:t>
      </w:r>
      <w:r w:rsidRPr="007622A0">
        <w:rPr>
          <w:rFonts w:ascii="Times New Roman" w:hAnsi="Times New Roman" w:cs="Times New Roman"/>
          <w:sz w:val="24"/>
          <w:szCs w:val="24"/>
        </w:rPr>
        <w:t>,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can't</w:t>
      </w:r>
      <w:r w:rsidRPr="007622A0">
        <w:rPr>
          <w:rFonts w:ascii="Times New Roman" w:hAnsi="Times New Roman" w:cs="Times New Roman"/>
          <w:sz w:val="24"/>
          <w:szCs w:val="24"/>
        </w:rPr>
        <w:t>, 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I’m</w:t>
      </w:r>
      <w:r w:rsidRPr="007622A0">
        <w:rPr>
          <w:rFonts w:ascii="Times New Roman" w:hAnsi="Times New Roman" w:cs="Times New Roman"/>
          <w:sz w:val="24"/>
          <w:szCs w:val="24"/>
        </w:rPr>
        <w:t>, 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it’s</w:t>
      </w:r>
      <w:r w:rsidRPr="007622A0">
        <w:rPr>
          <w:rFonts w:ascii="Times New Roman" w:hAnsi="Times New Roman" w:cs="Times New Roman"/>
          <w:sz w:val="24"/>
          <w:szCs w:val="24"/>
        </w:rPr>
        <w:t>), </w:t>
      </w:r>
      <w:r w:rsidRPr="007622A0">
        <w:rPr>
          <w:rFonts w:ascii="Times New Roman" w:hAnsi="Times New Roman" w:cs="Times New Roman"/>
          <w:sz w:val="24"/>
          <w:szCs w:val="24"/>
        </w:rPr>
        <w:br/>
        <w:t>● не используйте скобки или восклицательные знаки — это свойственно неформальному стилю письма; </w:t>
      </w:r>
      <w:r w:rsidRPr="007622A0">
        <w:rPr>
          <w:rFonts w:ascii="Times New Roman" w:hAnsi="Times New Roman" w:cs="Times New Roman"/>
          <w:sz w:val="24"/>
          <w:szCs w:val="24"/>
        </w:rPr>
        <w:br/>
        <w:t>● не начинайте предложения со слов 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and</w:t>
      </w:r>
      <w:r w:rsidRPr="007622A0">
        <w:rPr>
          <w:rFonts w:ascii="Times New Roman" w:hAnsi="Times New Roman" w:cs="Times New Roman"/>
          <w:sz w:val="24"/>
          <w:szCs w:val="24"/>
        </w:rPr>
        <w:t>, 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but </w:t>
      </w:r>
      <w:r w:rsidRPr="007622A0">
        <w:rPr>
          <w:rFonts w:ascii="Times New Roman" w:hAnsi="Times New Roman" w:cs="Times New Roman"/>
          <w:sz w:val="24"/>
          <w:szCs w:val="24"/>
        </w:rPr>
        <w:t>или 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also</w:t>
      </w:r>
      <w:r w:rsidRPr="007622A0">
        <w:rPr>
          <w:rFonts w:ascii="Times New Roman" w:hAnsi="Times New Roman" w:cs="Times New Roman"/>
          <w:sz w:val="24"/>
          <w:szCs w:val="24"/>
        </w:rPr>
        <w:t>; в разговорном языке вы можете их использовать, но избегайте этого в сочинении; </w:t>
      </w:r>
      <w:r w:rsidRPr="007622A0">
        <w:rPr>
          <w:rFonts w:ascii="Times New Roman" w:hAnsi="Times New Roman" w:cs="Times New Roman"/>
          <w:sz w:val="24"/>
          <w:szCs w:val="24"/>
        </w:rPr>
        <w:br/>
        <w:t>● не употребляйте вводные слова, характерные для неформального стиля (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well</w:t>
      </w:r>
      <w:r w:rsidRPr="007622A0">
        <w:rPr>
          <w:rFonts w:ascii="Times New Roman" w:hAnsi="Times New Roman" w:cs="Times New Roman"/>
          <w:sz w:val="24"/>
          <w:szCs w:val="24"/>
        </w:rPr>
        <w:t>, </w:t>
      </w:r>
      <w:r w:rsidRPr="007622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tell the truth</w:t>
      </w:r>
      <w:r w:rsidRPr="007622A0">
        <w:rPr>
          <w:rFonts w:ascii="Times New Roman" w:hAnsi="Times New Roman" w:cs="Times New Roman"/>
          <w:sz w:val="24"/>
          <w:szCs w:val="24"/>
        </w:rPr>
        <w:t> и др.); </w:t>
      </w:r>
      <w:r w:rsidRPr="007622A0">
        <w:rPr>
          <w:rFonts w:ascii="Times New Roman" w:hAnsi="Times New Roman" w:cs="Times New Roman"/>
          <w:sz w:val="24"/>
          <w:szCs w:val="24"/>
        </w:rPr>
        <w:br/>
        <w:t>● избегайте слишком простых предложений; объединяйте их в сложные, используя логические средства связи. </w:t>
      </w:r>
      <w:r w:rsidRPr="007622A0">
        <w:rPr>
          <w:rFonts w:ascii="Times New Roman" w:hAnsi="Times New Roman" w:cs="Times New Roman"/>
          <w:sz w:val="24"/>
          <w:szCs w:val="24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Разделите текст на смысловые абзацы</w:t>
      </w:r>
      <w:r w:rsidRPr="007622A0">
        <w:rPr>
          <w:rFonts w:ascii="Times New Roman" w:hAnsi="Times New Roman" w:cs="Times New Roman"/>
          <w:sz w:val="24"/>
          <w:szCs w:val="24"/>
        </w:rPr>
        <w:t> в соответствии с предложенным в задании планом. </w:t>
      </w:r>
      <w:r w:rsidRPr="007622A0">
        <w:rPr>
          <w:rFonts w:ascii="Times New Roman" w:hAnsi="Times New Roman" w:cs="Times New Roman"/>
          <w:sz w:val="24"/>
          <w:szCs w:val="24"/>
        </w:rPr>
        <w:br/>
        <w:t>1. 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В первом абзаце сформулируйте проблему</w:t>
      </w:r>
      <w:r w:rsidRPr="007622A0">
        <w:rPr>
          <w:rFonts w:ascii="Times New Roman" w:hAnsi="Times New Roman" w:cs="Times New Roman"/>
          <w:sz w:val="24"/>
          <w:szCs w:val="24"/>
        </w:rPr>
        <w:t>, которую вы будете обсуждать, однако не повторяйте тему сочинения слово в слово. Представьте, что ваш читатель не знает, о чем пойдет речь, и попытайтесь объяснить ему проблему другими словами. </w:t>
      </w:r>
      <w:r w:rsidRPr="007622A0">
        <w:rPr>
          <w:rFonts w:ascii="Times New Roman" w:hAnsi="Times New Roman" w:cs="Times New Roman"/>
          <w:sz w:val="24"/>
          <w:szCs w:val="24"/>
        </w:rPr>
        <w:br/>
        <w:t>2. 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Выделите положительные и отрицательные стороны проблемы</w:t>
      </w:r>
      <w:r w:rsidRPr="007622A0">
        <w:rPr>
          <w:rFonts w:ascii="Times New Roman" w:hAnsi="Times New Roman" w:cs="Times New Roman"/>
          <w:sz w:val="24"/>
          <w:szCs w:val="24"/>
        </w:rPr>
        <w:t>, подумайте о разумных аргументах, в поддержку обеих точек зрения. Помните, что вы должны выразить не только свою точку зрения, но и противоположную. Также не забудьте объяснить, почему вы не согласны с другой точкой зрения. Старайтесь соблюдать баланс между абзацами. </w:t>
      </w:r>
      <w:r w:rsidRPr="007622A0">
        <w:rPr>
          <w:rFonts w:ascii="Times New Roman" w:hAnsi="Times New Roman" w:cs="Times New Roman"/>
          <w:sz w:val="24"/>
          <w:szCs w:val="24"/>
        </w:rPr>
        <w:br/>
        <w:t>3. 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Используйте слова-связки</w:t>
      </w:r>
      <w:r w:rsidRPr="007622A0">
        <w:rPr>
          <w:rFonts w:ascii="Times New Roman" w:hAnsi="Times New Roman" w:cs="Times New Roman"/>
          <w:sz w:val="24"/>
          <w:szCs w:val="24"/>
        </w:rPr>
        <w:t>, чтобы помочь читателю проследить за логикой ваших рассуждений. Помните, что вводные слова выделяются запятыми. </w:t>
      </w:r>
      <w:r w:rsidRPr="007622A0">
        <w:rPr>
          <w:rFonts w:ascii="Times New Roman" w:hAnsi="Times New Roman" w:cs="Times New Roman"/>
          <w:sz w:val="24"/>
          <w:szCs w:val="24"/>
        </w:rPr>
        <w:br/>
        <w:t>4. 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В последнем абзаце сделайте обобщающий вывод</w:t>
      </w:r>
      <w:r w:rsidRPr="007622A0">
        <w:rPr>
          <w:rFonts w:ascii="Times New Roman" w:hAnsi="Times New Roman" w:cs="Times New Roman"/>
          <w:sz w:val="24"/>
          <w:szCs w:val="24"/>
        </w:rPr>
        <w:t> по данной проблеме. Вы можете также окончательно сформулировать свое мнение или предложить пути решения данной проблемы. </w:t>
      </w:r>
      <w:r w:rsidRPr="007622A0">
        <w:rPr>
          <w:rFonts w:ascii="Times New Roman" w:hAnsi="Times New Roman" w:cs="Times New Roman"/>
          <w:sz w:val="24"/>
          <w:szCs w:val="24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Объем сочинения должен составлять 200-250 слов.</w:t>
      </w:r>
      <w:r w:rsidRPr="007622A0">
        <w:rPr>
          <w:rFonts w:ascii="Times New Roman" w:hAnsi="Times New Roman" w:cs="Times New Roman"/>
          <w:sz w:val="24"/>
          <w:szCs w:val="24"/>
        </w:rPr>
        <w:t> При этом артикль - это тоже слово, поэтому не слишком увлекайтесь с развитием идей, постарайтесь удержаться в заданных рамках. </w:t>
      </w:r>
    </w:p>
    <w:p w:rsidR="007622A0" w:rsidRPr="007622A0" w:rsidRDefault="007622A0" w:rsidP="007622A0">
      <w:pPr>
        <w:rPr>
          <w:rFonts w:ascii="Times New Roman" w:hAnsi="Times New Roman" w:cs="Times New Roman"/>
          <w:sz w:val="24"/>
          <w:szCs w:val="24"/>
        </w:rPr>
      </w:pPr>
      <w:r w:rsidRPr="007622A0">
        <w:rPr>
          <w:rFonts w:ascii="Times New Roman" w:hAnsi="Times New Roman" w:cs="Times New Roman"/>
          <w:b/>
          <w:bCs/>
          <w:sz w:val="24"/>
          <w:szCs w:val="24"/>
          <w:u w:val="single"/>
        </w:rPr>
        <w:t>Клише для сочинения</w:t>
      </w:r>
    </w:p>
    <w:p w:rsidR="007622A0" w:rsidRPr="007622A0" w:rsidRDefault="007622A0" w:rsidP="007622A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622A0">
        <w:rPr>
          <w:rFonts w:ascii="Times New Roman" w:hAnsi="Times New Roman" w:cs="Times New Roman"/>
          <w:b/>
          <w:bCs/>
          <w:sz w:val="24"/>
          <w:szCs w:val="24"/>
        </w:rPr>
        <w:t>Выражения</w:t>
      </w:r>
      <w:r w:rsidRPr="007622A0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мнения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t>: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 agree/ disagree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In my opinion, … / From my point of view, … / As far as I am concerned, 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 believe that…/ It seems to me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 am in favour of… / I am against the idea of…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According to…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Some people say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It is said/believed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There is no doubt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lastRenderedPageBreak/>
        <w:t>• It cannot be denied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It goes without saying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We must admit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Представление</w:t>
      </w:r>
      <w:r w:rsidRPr="007622A0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аргументов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t>: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The main argument against/in favour is…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First of all, I would like to consider…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The first thing I would like to consider is…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To begin with, …/ To start with, 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Despite the fact that…/ In spite of the fact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On the one hand, … /On the other hand, 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Besides,…/ In addition,…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What is more, …/ Moreover, …/ More than that, 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Finally, 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However, … / …, though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…although…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Nevertheless,…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Логические</w:t>
      </w:r>
      <w:r w:rsidRPr="007622A0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связки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t>: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for this reason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therefore/that is why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thus sth happened because of/as a result of/owing to/due to/as a consequence of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Примеры</w:t>
      </w:r>
      <w:r w:rsidRPr="007622A0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For example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For instance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Such as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Like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  <w:lang w:val="en-US"/>
        </w:rPr>
        <w:br/>
      </w:r>
      <w:r w:rsidRPr="007622A0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t>: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To sum up, 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To conclude, I would argue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On this basis, I can conclude that...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In conclusion, I would like to stress that… </w:t>
      </w:r>
      <w:r w:rsidRPr="007622A0">
        <w:rPr>
          <w:rFonts w:ascii="Times New Roman" w:hAnsi="Times New Roman" w:cs="Times New Roman"/>
          <w:sz w:val="24"/>
          <w:szCs w:val="24"/>
          <w:lang w:val="en-US"/>
        </w:rPr>
        <w:br/>
        <w:t>• All in all, I believe that… </w:t>
      </w:r>
    </w:p>
    <w:p w:rsidR="00852AB4" w:rsidRPr="007622A0" w:rsidRDefault="00852AB4">
      <w:pPr>
        <w:rPr>
          <w:lang w:val="en-US"/>
        </w:rPr>
      </w:pPr>
    </w:p>
    <w:sectPr w:rsidR="00852AB4" w:rsidRPr="007622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AB4" w:rsidRDefault="00852AB4" w:rsidP="007622A0">
      <w:pPr>
        <w:spacing w:after="0" w:line="240" w:lineRule="auto"/>
      </w:pPr>
      <w:r>
        <w:separator/>
      </w:r>
    </w:p>
  </w:endnote>
  <w:endnote w:type="continuationSeparator" w:id="1">
    <w:p w:rsidR="00852AB4" w:rsidRDefault="00852AB4" w:rsidP="00762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A0" w:rsidRDefault="007622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A0" w:rsidRPr="007622A0" w:rsidRDefault="007622A0" w:rsidP="007622A0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  <w:bCs/>
      </w:rPr>
    </w:pPr>
    <w:r w:rsidRPr="007622A0">
      <w:rPr>
        <w:rFonts w:asciiTheme="majorHAnsi" w:hAnsiTheme="majorHAnsi"/>
        <w:bCs/>
      </w:rPr>
      <w:t>©Морозова С. В. , учитель английского языка МАОУ «Гимназия №2» г. Балаково</w:t>
    </w:r>
  </w:p>
  <w:p w:rsidR="007622A0" w:rsidRDefault="007622A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A0" w:rsidRDefault="007622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AB4" w:rsidRDefault="00852AB4" w:rsidP="007622A0">
      <w:pPr>
        <w:spacing w:after="0" w:line="240" w:lineRule="auto"/>
      </w:pPr>
      <w:r>
        <w:separator/>
      </w:r>
    </w:p>
  </w:footnote>
  <w:footnote w:type="continuationSeparator" w:id="1">
    <w:p w:rsidR="00852AB4" w:rsidRDefault="00852AB4" w:rsidP="00762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A0" w:rsidRDefault="007622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A0" w:rsidRDefault="007622A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A0" w:rsidRDefault="007622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22A0"/>
    <w:rsid w:val="007622A0"/>
    <w:rsid w:val="0085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2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22A0"/>
  </w:style>
  <w:style w:type="paragraph" w:styleId="a5">
    <w:name w:val="footer"/>
    <w:basedOn w:val="a"/>
    <w:link w:val="a6"/>
    <w:uiPriority w:val="99"/>
    <w:unhideWhenUsed/>
    <w:rsid w:val="00762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2A0"/>
  </w:style>
  <w:style w:type="paragraph" w:styleId="a7">
    <w:name w:val="Balloon Text"/>
    <w:basedOn w:val="a"/>
    <w:link w:val="a8"/>
    <w:uiPriority w:val="99"/>
    <w:semiHidden/>
    <w:unhideWhenUsed/>
    <w:rsid w:val="0076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2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Company>Домашний ПК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2013-01-25T14:01:00Z</dcterms:created>
  <dcterms:modified xsi:type="dcterms:W3CDTF">2013-01-25T14:02:00Z</dcterms:modified>
</cp:coreProperties>
</file>